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60" w:rsidRPr="00BD79C0" w:rsidRDefault="00671260" w:rsidP="00671260">
      <w:pPr>
        <w:spacing w:line="580" w:lineRule="exact"/>
        <w:rPr>
          <w:rFonts w:ascii="黑体" w:eastAsia="黑体"/>
          <w:sz w:val="32"/>
        </w:rPr>
      </w:pPr>
      <w:r w:rsidRPr="00BD79C0">
        <w:rPr>
          <w:rFonts w:ascii="黑体" w:eastAsia="黑体" w:hint="eastAsia"/>
          <w:sz w:val="32"/>
        </w:rPr>
        <w:t>附件</w:t>
      </w:r>
      <w:r>
        <w:rPr>
          <w:rFonts w:ascii="黑体" w:eastAsia="黑体" w:hint="eastAsia"/>
          <w:sz w:val="32"/>
        </w:rPr>
        <w:t>5</w:t>
      </w:r>
    </w:p>
    <w:p w:rsidR="00671260" w:rsidRDefault="00671260" w:rsidP="00671260">
      <w:pPr>
        <w:spacing w:line="580" w:lineRule="exact"/>
        <w:rPr>
          <w:rFonts w:eastAsia="黑体"/>
          <w:bCs/>
          <w:color w:val="000000"/>
          <w:spacing w:val="8"/>
          <w:sz w:val="32"/>
          <w:szCs w:val="32"/>
        </w:rPr>
      </w:pPr>
    </w:p>
    <w:p w:rsidR="00671260" w:rsidRPr="00BD79C0" w:rsidRDefault="001C7AFF" w:rsidP="00671260">
      <w:pPr>
        <w:spacing w:line="580" w:lineRule="exact"/>
        <w:jc w:val="center"/>
        <w:rPr>
          <w:rFonts w:ascii="创艺简标宋" w:eastAsia="创艺简标宋"/>
          <w:b/>
          <w:bCs/>
          <w:color w:val="000000"/>
          <w:spacing w:val="8"/>
          <w:sz w:val="44"/>
          <w:szCs w:val="44"/>
        </w:rPr>
      </w:pPr>
      <w:hyperlink r:id="rId7" w:history="1">
        <w:r w:rsidR="00671260" w:rsidRPr="00BD79C0">
          <w:rPr>
            <w:rFonts w:ascii="创艺简标宋" w:eastAsia="创艺简标宋" w:hAnsi="创艺简标宋" w:hint="eastAsia"/>
            <w:color w:val="000000"/>
            <w:spacing w:val="8"/>
            <w:sz w:val="44"/>
            <w:szCs w:val="44"/>
          </w:rPr>
          <w:t>参加面试承诺书</w:t>
        </w:r>
      </w:hyperlink>
      <w:r w:rsidR="00671260" w:rsidRPr="00BD79C0">
        <w:rPr>
          <w:rFonts w:ascii="创艺简标宋" w:eastAsia="创艺简标宋" w:hAnsi="创艺简标宋" w:hint="eastAsia"/>
          <w:color w:val="000000"/>
          <w:spacing w:val="8"/>
          <w:sz w:val="44"/>
          <w:szCs w:val="44"/>
        </w:rPr>
        <w:t>（新版）</w:t>
      </w:r>
    </w:p>
    <w:p w:rsidR="00671260" w:rsidRDefault="00671260" w:rsidP="00671260">
      <w:pPr>
        <w:spacing w:line="580" w:lineRule="exact"/>
        <w:ind w:firstLineChars="200" w:firstLine="674"/>
        <w:rPr>
          <w:b/>
          <w:bCs/>
          <w:color w:val="000000"/>
          <w:spacing w:val="8"/>
          <w:sz w:val="32"/>
          <w:szCs w:val="32"/>
        </w:rPr>
      </w:pPr>
    </w:p>
    <w:p w:rsidR="00671260" w:rsidRPr="00BD79C0" w:rsidRDefault="00671260" w:rsidP="00671260">
      <w:pPr>
        <w:widowControl/>
        <w:adjustRightInd w:val="0"/>
        <w:snapToGrid w:val="0"/>
        <w:spacing w:line="580" w:lineRule="exact"/>
        <w:ind w:firstLineChars="200" w:firstLine="640"/>
        <w:rPr>
          <w:rFonts w:ascii="仿宋_GB2312" w:eastAsia="仿宋_GB2312" w:hAnsi="仿宋_GB2312" w:cs="宋体"/>
          <w:kern w:val="0"/>
          <w:sz w:val="32"/>
          <w:szCs w:val="32"/>
        </w:rPr>
      </w:pPr>
      <w:r w:rsidRPr="00BD79C0">
        <w:rPr>
          <w:rFonts w:ascii="仿宋_GB2312" w:eastAsia="仿宋_GB2312" w:hAnsi="仿宋_GB2312" w:cs="宋体" w:hint="eastAsia"/>
          <w:kern w:val="0"/>
          <w:sz w:val="32"/>
          <w:szCs w:val="32"/>
        </w:rPr>
        <w:t>1.本人严格遵守各地疫情防控安排，未处于“居家观察”“居住小区封闭管理”“集中医学观察”；</w:t>
      </w:r>
    </w:p>
    <w:p w:rsidR="00671260" w:rsidRPr="00BD79C0" w:rsidRDefault="00671260" w:rsidP="00671260">
      <w:pPr>
        <w:widowControl/>
        <w:adjustRightInd w:val="0"/>
        <w:snapToGrid w:val="0"/>
        <w:spacing w:line="580" w:lineRule="exact"/>
        <w:ind w:firstLineChars="200" w:firstLine="640"/>
        <w:rPr>
          <w:rFonts w:ascii="仿宋_GB2312" w:eastAsia="仿宋_GB2312" w:hAnsi="仿宋_GB2312" w:cs="宋体"/>
          <w:kern w:val="0"/>
          <w:sz w:val="32"/>
          <w:szCs w:val="32"/>
        </w:rPr>
      </w:pPr>
      <w:r w:rsidRPr="00BD79C0">
        <w:rPr>
          <w:rFonts w:ascii="仿宋_GB2312" w:eastAsia="仿宋_GB2312" w:hAnsi="仿宋_GB2312" w:cs="宋体" w:hint="eastAsia"/>
          <w:kern w:val="0"/>
          <w:sz w:val="32"/>
          <w:szCs w:val="32"/>
        </w:rPr>
        <w:t>2.</w:t>
      </w:r>
      <w:r w:rsidRPr="00BD79C0">
        <w:rPr>
          <w:rFonts w:ascii="仿宋_GB2312" w:eastAsia="仿宋_GB2312" w:hAnsi="仿宋_GB2312" w:cs="仿宋_GB2312" w:hint="eastAsia"/>
          <w:sz w:val="32"/>
          <w:szCs w:val="32"/>
        </w:rPr>
        <w:t>本人不是</w:t>
      </w:r>
      <w:r w:rsidRPr="00BD79C0">
        <w:rPr>
          <w:rFonts w:ascii="仿宋_GB2312" w:eastAsia="仿宋_GB2312" w:hAnsi="仿宋_GB2312" w:hint="eastAsia"/>
          <w:sz w:val="32"/>
          <w:szCs w:val="32"/>
        </w:rPr>
        <w:t>尚在随访或医学观察期内的</w:t>
      </w:r>
      <w:r w:rsidRPr="00BD79C0">
        <w:rPr>
          <w:rFonts w:ascii="仿宋_GB2312" w:eastAsia="仿宋_GB2312" w:hAnsi="仿宋_GB2312" w:cs="仿宋_GB2312" w:hint="eastAsia"/>
          <w:sz w:val="32"/>
          <w:szCs w:val="32"/>
        </w:rPr>
        <w:t>已治愈出院的确诊病例或已解除集中隔离的无</w:t>
      </w:r>
      <w:r w:rsidRPr="00BD79C0">
        <w:rPr>
          <w:rFonts w:ascii="仿宋_GB2312" w:eastAsia="仿宋_GB2312" w:hAnsi="仿宋_GB2312" w:hint="eastAsia"/>
          <w:sz w:val="32"/>
          <w:szCs w:val="32"/>
        </w:rPr>
        <w:t>症状感染者；</w:t>
      </w:r>
    </w:p>
    <w:p w:rsidR="00671260" w:rsidRPr="00BD79C0" w:rsidRDefault="00671260" w:rsidP="00671260">
      <w:pPr>
        <w:widowControl/>
        <w:adjustRightInd w:val="0"/>
        <w:snapToGrid w:val="0"/>
        <w:spacing w:line="580" w:lineRule="exact"/>
        <w:ind w:firstLineChars="200" w:firstLine="640"/>
        <w:rPr>
          <w:rFonts w:ascii="仿宋_GB2312" w:eastAsia="仿宋_GB2312" w:hAnsi="仿宋_GB2312" w:cs="宋体"/>
          <w:kern w:val="0"/>
          <w:sz w:val="32"/>
          <w:szCs w:val="32"/>
        </w:rPr>
      </w:pPr>
      <w:r w:rsidRPr="00BD79C0">
        <w:rPr>
          <w:rFonts w:ascii="仿宋_GB2312" w:eastAsia="仿宋_GB2312" w:hAnsi="仿宋_GB2312" w:cs="宋体" w:hint="eastAsia"/>
          <w:kern w:val="0"/>
          <w:sz w:val="32"/>
          <w:szCs w:val="32"/>
        </w:rPr>
        <w:t>3.本人近14天内无</w:t>
      </w:r>
      <w:r w:rsidRPr="00BD79C0">
        <w:rPr>
          <w:rFonts w:ascii="仿宋_GB2312" w:eastAsia="仿宋_GB2312" w:hAnsi="仿宋_GB2312" w:hint="eastAsia"/>
          <w:sz w:val="32"/>
          <w:szCs w:val="32"/>
        </w:rPr>
        <w:t>陆路边境口岸所在县（市、区、旗）、</w:t>
      </w:r>
      <w:r w:rsidRPr="00BD79C0">
        <w:rPr>
          <w:rFonts w:ascii="仿宋_GB2312" w:eastAsia="仿宋_GB2312" w:hAnsi="仿宋_GB2312" w:cs="宋体" w:hint="eastAsia"/>
          <w:kern w:val="0"/>
          <w:sz w:val="32"/>
          <w:szCs w:val="32"/>
        </w:rPr>
        <w:t>境内中高风险地区、港台地区、国外旅行史或居住史，未组织或参与聚集性活动；</w:t>
      </w:r>
    </w:p>
    <w:p w:rsidR="00671260" w:rsidRPr="00BD79C0" w:rsidRDefault="00671260" w:rsidP="00671260">
      <w:pPr>
        <w:widowControl/>
        <w:adjustRightInd w:val="0"/>
        <w:snapToGrid w:val="0"/>
        <w:spacing w:line="580" w:lineRule="exact"/>
        <w:ind w:firstLineChars="200" w:firstLine="640"/>
        <w:rPr>
          <w:rFonts w:ascii="仿宋_GB2312" w:eastAsia="仿宋_GB2312" w:hAnsi="仿宋_GB2312" w:cs="宋体"/>
          <w:kern w:val="0"/>
          <w:sz w:val="32"/>
          <w:szCs w:val="32"/>
        </w:rPr>
      </w:pPr>
      <w:r w:rsidRPr="00BD79C0">
        <w:rPr>
          <w:rFonts w:ascii="仿宋_GB2312" w:eastAsia="仿宋_GB2312" w:hAnsi="仿宋_GB2312" w:cs="宋体" w:hint="eastAsia"/>
          <w:kern w:val="0"/>
          <w:sz w:val="32"/>
          <w:szCs w:val="32"/>
        </w:rPr>
        <w:t>4.</w:t>
      </w:r>
      <w:r w:rsidRPr="00BD79C0">
        <w:rPr>
          <w:rFonts w:ascii="仿宋_GB2312" w:eastAsia="仿宋_GB2312" w:hAnsi="仿宋_GB2312"/>
          <w:sz w:val="32"/>
          <w:szCs w:val="32"/>
        </w:rPr>
        <w:t xml:space="preserve"> </w:t>
      </w:r>
      <w:r w:rsidRPr="00BD79C0">
        <w:rPr>
          <w:rFonts w:ascii="仿宋_GB2312" w:eastAsia="仿宋_GB2312" w:hAnsi="仿宋_GB2312" w:cs="宋体" w:hint="eastAsia"/>
          <w:kern w:val="0"/>
          <w:sz w:val="32"/>
          <w:szCs w:val="32"/>
        </w:rPr>
        <w:t>本人近14天内</w:t>
      </w:r>
      <w:r w:rsidRPr="00BD79C0">
        <w:rPr>
          <w:rFonts w:ascii="仿宋_GB2312" w:eastAsia="仿宋_GB2312" w:hAnsi="仿宋_GB2312" w:hint="eastAsia"/>
          <w:sz w:val="32"/>
          <w:szCs w:val="32"/>
        </w:rPr>
        <w:t>无</w:t>
      </w:r>
      <w:r w:rsidRPr="00BD79C0">
        <w:rPr>
          <w:rFonts w:ascii="仿宋_GB2312" w:eastAsia="仿宋_GB2312" w:hAnsi="仿宋_GB2312"/>
          <w:sz w:val="32"/>
          <w:szCs w:val="32"/>
        </w:rPr>
        <w:t>境内中高风险地区所在地级市或境内新发本土病例所在地级市旅居史</w:t>
      </w:r>
      <w:r w:rsidRPr="00BD79C0">
        <w:rPr>
          <w:rFonts w:ascii="仿宋_GB2312" w:eastAsia="仿宋_GB2312" w:hAnsi="仿宋_GB2312" w:hint="eastAsia"/>
          <w:sz w:val="32"/>
          <w:szCs w:val="32"/>
        </w:rPr>
        <w:t>（</w:t>
      </w:r>
      <w:r w:rsidRPr="00BD79C0">
        <w:rPr>
          <w:rFonts w:ascii="仿宋_GB2312" w:eastAsia="仿宋_GB2312" w:hAnsi="仿宋_GB2312"/>
          <w:sz w:val="32"/>
          <w:szCs w:val="32"/>
        </w:rPr>
        <w:t>接触史</w:t>
      </w:r>
      <w:r w:rsidRPr="00BD79C0">
        <w:rPr>
          <w:rFonts w:ascii="仿宋_GB2312" w:eastAsia="仿宋_GB2312" w:hAnsi="仿宋_GB2312" w:hint="eastAsia"/>
          <w:sz w:val="32"/>
          <w:szCs w:val="32"/>
        </w:rPr>
        <w:t>），或有此</w:t>
      </w:r>
      <w:r w:rsidRPr="00BD79C0">
        <w:rPr>
          <w:rFonts w:ascii="仿宋_GB2312" w:eastAsia="仿宋_GB2312" w:hAnsi="仿宋_GB2312"/>
          <w:sz w:val="32"/>
          <w:szCs w:val="32"/>
        </w:rPr>
        <w:t>旅居史</w:t>
      </w:r>
      <w:r w:rsidRPr="00BD79C0">
        <w:rPr>
          <w:rFonts w:ascii="仿宋_GB2312" w:eastAsia="仿宋_GB2312" w:hAnsi="仿宋_GB2312" w:hint="eastAsia"/>
          <w:sz w:val="32"/>
          <w:szCs w:val="32"/>
        </w:rPr>
        <w:t>（</w:t>
      </w:r>
      <w:r w:rsidRPr="00BD79C0">
        <w:rPr>
          <w:rFonts w:ascii="仿宋_GB2312" w:eastAsia="仿宋_GB2312" w:hAnsi="仿宋_GB2312"/>
          <w:sz w:val="32"/>
          <w:szCs w:val="32"/>
        </w:rPr>
        <w:t>接触史</w:t>
      </w:r>
      <w:r w:rsidRPr="00BD79C0">
        <w:rPr>
          <w:rFonts w:ascii="仿宋_GB2312" w:eastAsia="仿宋_GB2312" w:hAnsi="仿宋_GB2312" w:hint="eastAsia"/>
          <w:sz w:val="32"/>
          <w:szCs w:val="32"/>
        </w:rPr>
        <w:t>）</w:t>
      </w:r>
      <w:r w:rsidRPr="00BD79C0">
        <w:rPr>
          <w:rFonts w:ascii="仿宋_GB2312" w:eastAsia="仿宋_GB2312" w:hAnsi="仿宋_GB2312"/>
          <w:sz w:val="32"/>
          <w:szCs w:val="32"/>
        </w:rPr>
        <w:t>，</w:t>
      </w:r>
      <w:r w:rsidRPr="00BD79C0">
        <w:rPr>
          <w:rFonts w:ascii="仿宋_GB2312" w:eastAsia="仿宋_GB2312" w:hAnsi="仿宋_GB2312" w:hint="eastAsia"/>
          <w:sz w:val="32"/>
          <w:szCs w:val="32"/>
        </w:rPr>
        <w:t>已</w:t>
      </w:r>
      <w:r w:rsidRPr="00BD79C0">
        <w:rPr>
          <w:rFonts w:ascii="仿宋_GB2312" w:eastAsia="仿宋_GB2312" w:hAnsi="仿宋_GB2312"/>
          <w:sz w:val="32"/>
          <w:szCs w:val="32"/>
        </w:rPr>
        <w:t>排除感染风险</w:t>
      </w:r>
      <w:r w:rsidRPr="00BD79C0">
        <w:rPr>
          <w:rFonts w:ascii="仿宋_GB2312" w:eastAsia="仿宋_GB2312" w:hAnsi="仿宋_GB2312" w:hint="eastAsia"/>
          <w:sz w:val="32"/>
          <w:szCs w:val="32"/>
        </w:rPr>
        <w:t>；</w:t>
      </w:r>
    </w:p>
    <w:p w:rsidR="00671260" w:rsidRPr="00BD79C0" w:rsidRDefault="00671260" w:rsidP="00671260">
      <w:pPr>
        <w:widowControl/>
        <w:adjustRightInd w:val="0"/>
        <w:snapToGrid w:val="0"/>
        <w:spacing w:line="580" w:lineRule="exact"/>
        <w:ind w:firstLineChars="200" w:firstLine="640"/>
        <w:rPr>
          <w:rFonts w:ascii="仿宋_GB2312" w:eastAsia="仿宋_GB2312" w:hAnsi="仿宋_GB2312" w:cs="宋体"/>
          <w:kern w:val="0"/>
          <w:sz w:val="32"/>
          <w:szCs w:val="32"/>
        </w:rPr>
      </w:pPr>
      <w:r w:rsidRPr="00BD79C0">
        <w:rPr>
          <w:rFonts w:ascii="仿宋_GB2312" w:eastAsia="仿宋_GB2312" w:hAnsi="仿宋_GB2312" w:cs="宋体" w:hint="eastAsia"/>
          <w:kern w:val="0"/>
          <w:sz w:val="32"/>
          <w:szCs w:val="32"/>
        </w:rPr>
        <w:t>5.本人及共同居住人员没有被判定为新型冠状病毒感染者（确诊病例及无症状感染者）或疑似病例的密切接触者</w:t>
      </w:r>
      <w:r w:rsidRPr="00BD79C0">
        <w:rPr>
          <w:rFonts w:ascii="仿宋_GB2312" w:eastAsia="仿宋_GB2312" w:hAnsi="仿宋_GB2312" w:hint="eastAsia"/>
          <w:sz w:val="32"/>
          <w:szCs w:val="32"/>
        </w:rPr>
        <w:t>、</w:t>
      </w:r>
      <w:proofErr w:type="gramStart"/>
      <w:r w:rsidRPr="00BD79C0">
        <w:rPr>
          <w:rFonts w:ascii="仿宋_GB2312" w:eastAsia="仿宋_GB2312" w:hAnsi="仿宋_GB2312" w:hint="eastAsia"/>
          <w:sz w:val="32"/>
          <w:szCs w:val="32"/>
        </w:rPr>
        <w:t>次密切</w:t>
      </w:r>
      <w:proofErr w:type="gramEnd"/>
      <w:r w:rsidRPr="00BD79C0">
        <w:rPr>
          <w:rFonts w:ascii="仿宋_GB2312" w:eastAsia="仿宋_GB2312" w:hAnsi="仿宋_GB2312" w:hint="eastAsia"/>
          <w:sz w:val="32"/>
          <w:szCs w:val="32"/>
        </w:rPr>
        <w:t>接触者，</w:t>
      </w:r>
      <w:r w:rsidRPr="00BD79C0">
        <w:rPr>
          <w:rFonts w:ascii="仿宋_GB2312" w:eastAsia="仿宋_GB2312" w:hAnsi="仿宋_GB2312" w:cs="宋体" w:hint="eastAsia"/>
          <w:kern w:val="0"/>
          <w:sz w:val="32"/>
          <w:szCs w:val="32"/>
        </w:rPr>
        <w:t>与新型冠状病毒感染者（确诊病例及无症状感染者）或疑似病例行程轨迹无交集；</w:t>
      </w:r>
    </w:p>
    <w:p w:rsidR="00671260" w:rsidRPr="00BD79C0" w:rsidRDefault="00671260" w:rsidP="00671260">
      <w:pPr>
        <w:widowControl/>
        <w:adjustRightInd w:val="0"/>
        <w:snapToGrid w:val="0"/>
        <w:spacing w:line="580" w:lineRule="exact"/>
        <w:ind w:firstLineChars="200" w:firstLine="640"/>
        <w:rPr>
          <w:rFonts w:ascii="仿宋_GB2312" w:eastAsia="仿宋_GB2312" w:hAnsi="仿宋_GB2312"/>
          <w:sz w:val="32"/>
          <w:szCs w:val="32"/>
        </w:rPr>
      </w:pPr>
      <w:r w:rsidRPr="00BD79C0">
        <w:rPr>
          <w:rFonts w:ascii="仿宋_GB2312" w:eastAsia="仿宋_GB2312" w:hAnsi="仿宋_GB2312" w:cs="宋体" w:hint="eastAsia"/>
          <w:kern w:val="0"/>
          <w:sz w:val="32"/>
          <w:szCs w:val="32"/>
        </w:rPr>
        <w:t>6.本人近14天内</w:t>
      </w:r>
      <w:r w:rsidRPr="00BD79C0">
        <w:rPr>
          <w:rFonts w:ascii="仿宋_GB2312" w:eastAsia="仿宋_GB2312" w:hAnsi="仿宋_GB2312" w:hint="eastAsia"/>
          <w:sz w:val="32"/>
          <w:szCs w:val="32"/>
        </w:rPr>
        <w:t>无聚集性发病（在小范围如家庭、办公室等场所，出现2例及以上发热或呼吸道症状的病例）的情况，或有此情况，已排除感染风险；</w:t>
      </w:r>
    </w:p>
    <w:p w:rsidR="00671260" w:rsidRPr="00BD79C0" w:rsidRDefault="00671260" w:rsidP="00671260">
      <w:pPr>
        <w:widowControl/>
        <w:adjustRightInd w:val="0"/>
        <w:snapToGrid w:val="0"/>
        <w:spacing w:line="580" w:lineRule="exact"/>
        <w:ind w:firstLineChars="200" w:firstLine="640"/>
        <w:rPr>
          <w:rFonts w:ascii="仿宋_GB2312" w:eastAsia="仿宋_GB2312" w:hAnsi="仿宋_GB2312" w:cs="宋体"/>
          <w:kern w:val="0"/>
          <w:sz w:val="32"/>
          <w:szCs w:val="32"/>
        </w:rPr>
      </w:pPr>
      <w:r w:rsidRPr="00BD79C0">
        <w:rPr>
          <w:rFonts w:ascii="仿宋_GB2312" w:eastAsia="仿宋_GB2312" w:hAnsi="仿宋_GB2312" w:hint="eastAsia"/>
          <w:sz w:val="32"/>
          <w:szCs w:val="32"/>
        </w:rPr>
        <w:lastRenderedPageBreak/>
        <w:t>7.本人共同居住者不是进口货物或入境口岸相关从业人员、集中隔离点工作人员，或共同居住者是相关从业人员、工作人员，已排除感染风险；</w:t>
      </w:r>
    </w:p>
    <w:p w:rsidR="00671260" w:rsidRPr="00BD79C0" w:rsidRDefault="00671260" w:rsidP="00671260">
      <w:pPr>
        <w:widowControl/>
        <w:adjustRightInd w:val="0"/>
        <w:snapToGrid w:val="0"/>
        <w:spacing w:line="580" w:lineRule="exact"/>
        <w:ind w:firstLineChars="200" w:firstLine="640"/>
        <w:rPr>
          <w:rFonts w:ascii="仿宋_GB2312" w:eastAsia="仿宋_GB2312" w:hAnsi="仿宋_GB2312" w:cs="宋体"/>
          <w:kern w:val="0"/>
          <w:sz w:val="32"/>
          <w:szCs w:val="32"/>
        </w:rPr>
      </w:pPr>
      <w:r w:rsidRPr="00BD79C0">
        <w:rPr>
          <w:rFonts w:ascii="仿宋_GB2312" w:eastAsia="仿宋_GB2312" w:hAnsi="仿宋_GB2312" w:cs="宋体" w:hint="eastAsia"/>
          <w:kern w:val="0"/>
          <w:sz w:val="32"/>
          <w:szCs w:val="32"/>
        </w:rPr>
        <w:t>8.本人身体健康，没有发热、干咳、咳痰、咽痛、乏力、腹泻、味觉异常、嗅觉异常等相关症状；自接到</w:t>
      </w:r>
      <w:r>
        <w:rPr>
          <w:rFonts w:ascii="仿宋_GB2312" w:eastAsia="仿宋_GB2312" w:hAnsi="仿宋_GB2312" w:cs="宋体" w:hint="eastAsia"/>
          <w:kern w:val="0"/>
          <w:sz w:val="32"/>
          <w:szCs w:val="32"/>
        </w:rPr>
        <w:t>4月</w:t>
      </w:r>
      <w:r w:rsidR="0096244A">
        <w:rPr>
          <w:rFonts w:ascii="仿宋_GB2312" w:eastAsia="仿宋_GB2312" w:hAnsi="仿宋_GB2312" w:cs="宋体" w:hint="eastAsia"/>
          <w:kern w:val="0"/>
          <w:sz w:val="32"/>
          <w:szCs w:val="32"/>
        </w:rPr>
        <w:t>7</w:t>
      </w:r>
      <w:r>
        <w:rPr>
          <w:rFonts w:ascii="仿宋_GB2312" w:eastAsia="仿宋_GB2312" w:hAnsi="仿宋_GB2312" w:cs="宋体" w:hint="eastAsia"/>
          <w:kern w:val="0"/>
          <w:sz w:val="32"/>
          <w:szCs w:val="32"/>
        </w:rPr>
        <w:t>日发布</w:t>
      </w:r>
      <w:r w:rsidRPr="00BD79C0">
        <w:rPr>
          <w:rFonts w:ascii="仿宋_GB2312" w:eastAsia="仿宋_GB2312" w:hAnsi="仿宋_GB2312" w:cs="宋体" w:hint="eastAsia"/>
          <w:kern w:val="0"/>
          <w:sz w:val="32"/>
          <w:szCs w:val="32"/>
        </w:rPr>
        <w:t>《</w:t>
      </w:r>
      <w:r w:rsidR="000C2EBF">
        <w:rPr>
          <w:rFonts w:ascii="仿宋_GB2312" w:eastAsia="仿宋_GB2312" w:hAnsi="仿宋_GB2312" w:cs="宋体" w:hint="eastAsia"/>
          <w:kern w:val="0"/>
          <w:sz w:val="32"/>
          <w:szCs w:val="32"/>
        </w:rPr>
        <w:t>国防科工局</w:t>
      </w:r>
      <w:r w:rsidRPr="00BD79C0">
        <w:rPr>
          <w:rFonts w:ascii="仿宋_GB2312" w:eastAsia="仿宋_GB2312" w:hAnsi="仿宋_GB2312" w:cs="宋体" w:hint="eastAsia"/>
          <w:kern w:val="0"/>
          <w:sz w:val="32"/>
          <w:szCs w:val="32"/>
        </w:rPr>
        <w:t>2022年度考试录用公务员面试公告》后，每日</w:t>
      </w:r>
      <w:r w:rsidRPr="00BD79C0">
        <w:rPr>
          <w:rFonts w:ascii="仿宋_GB2312" w:eastAsia="仿宋_GB2312" w:hAnsi="仿宋_GB2312" w:hint="eastAsia"/>
          <w:sz w:val="32"/>
          <w:szCs w:val="32"/>
        </w:rPr>
        <w:t>进行</w:t>
      </w:r>
      <w:r w:rsidR="000C2EBF">
        <w:rPr>
          <w:rFonts w:ascii="仿宋_GB2312" w:eastAsia="仿宋_GB2312" w:hAnsi="仿宋_GB2312" w:hint="eastAsia"/>
          <w:sz w:val="32"/>
          <w:szCs w:val="32"/>
        </w:rPr>
        <w:t>健康</w:t>
      </w:r>
      <w:r w:rsidR="0096244A">
        <w:rPr>
          <w:rFonts w:ascii="仿宋_GB2312" w:eastAsia="仿宋_GB2312" w:hAnsi="仿宋_GB2312" w:hint="eastAsia"/>
          <w:sz w:val="32"/>
          <w:szCs w:val="32"/>
        </w:rPr>
        <w:t>监测</w:t>
      </w:r>
      <w:r w:rsidR="000C2EBF">
        <w:rPr>
          <w:rFonts w:ascii="仿宋_GB2312" w:eastAsia="仿宋_GB2312" w:hAnsi="仿宋_GB2312" w:hint="eastAsia"/>
          <w:sz w:val="32"/>
          <w:szCs w:val="32"/>
        </w:rPr>
        <w:t>，没有隐瞒不报</w:t>
      </w:r>
      <w:r w:rsidRPr="00BD79C0">
        <w:rPr>
          <w:rFonts w:ascii="仿宋_GB2312" w:eastAsia="仿宋_GB2312" w:hAnsi="仿宋_GB2312" w:hint="eastAsia"/>
          <w:sz w:val="32"/>
          <w:szCs w:val="32"/>
        </w:rPr>
        <w:t>；</w:t>
      </w:r>
    </w:p>
    <w:p w:rsidR="00671260" w:rsidRPr="00BD79C0" w:rsidRDefault="00671260" w:rsidP="00671260">
      <w:pPr>
        <w:widowControl/>
        <w:adjustRightInd w:val="0"/>
        <w:snapToGrid w:val="0"/>
        <w:spacing w:line="580" w:lineRule="exact"/>
        <w:ind w:firstLineChars="200" w:firstLine="640"/>
        <w:rPr>
          <w:rFonts w:ascii="仿宋_GB2312" w:eastAsia="仿宋_GB2312" w:hAnsi="仿宋_GB2312" w:cs="宋体"/>
          <w:kern w:val="0"/>
          <w:sz w:val="32"/>
          <w:szCs w:val="32"/>
        </w:rPr>
      </w:pPr>
      <w:r w:rsidRPr="00BD79C0">
        <w:rPr>
          <w:rFonts w:ascii="仿宋_GB2312" w:eastAsia="仿宋_GB2312" w:hAnsi="仿宋_GB2312" w:cs="宋体" w:hint="eastAsia"/>
          <w:kern w:val="0"/>
          <w:sz w:val="32"/>
          <w:szCs w:val="32"/>
        </w:rPr>
        <w:t>9.本人行程码、健康码均为绿码，已于</w:t>
      </w:r>
      <w:r w:rsidRPr="00BD79C0">
        <w:rPr>
          <w:rFonts w:ascii="仿宋_GB2312" w:eastAsia="仿宋_GB2312" w:hint="eastAsia"/>
          <w:sz w:val="32"/>
          <w:szCs w:val="32"/>
        </w:rPr>
        <w:t>面试前7日内进行两次新冠病毒核酸检测，第二次核酸检测于参加现场面试前48小时内在面试地（如北京、四川成都等）进行，结果均为阴性且为</w:t>
      </w:r>
      <w:r w:rsidRPr="00BD79C0">
        <w:rPr>
          <w:rFonts w:ascii="仿宋_GB2312" w:eastAsia="仿宋_GB2312" w:hAnsi="仿宋_GB2312" w:cs="宋体" w:hint="eastAsia"/>
          <w:kern w:val="0"/>
          <w:sz w:val="32"/>
          <w:szCs w:val="32"/>
        </w:rPr>
        <w:t>正规医院或检测机构出具。</w:t>
      </w:r>
    </w:p>
    <w:p w:rsidR="00671260" w:rsidRPr="00BD79C0" w:rsidRDefault="00671260" w:rsidP="00671260">
      <w:pPr>
        <w:widowControl/>
        <w:adjustRightInd w:val="0"/>
        <w:snapToGrid w:val="0"/>
        <w:spacing w:line="580" w:lineRule="exact"/>
        <w:ind w:firstLineChars="200" w:firstLine="640"/>
        <w:rPr>
          <w:rFonts w:ascii="仿宋_GB2312" w:eastAsia="仿宋_GB2312" w:hAnsi="仿宋_GB2312" w:cs="宋体"/>
          <w:kern w:val="0"/>
          <w:sz w:val="32"/>
          <w:szCs w:val="32"/>
        </w:rPr>
      </w:pPr>
      <w:r w:rsidRPr="00BD79C0">
        <w:rPr>
          <w:rFonts w:ascii="仿宋_GB2312" w:eastAsia="仿宋_GB2312" w:hAnsi="仿宋_GB2312" w:cs="宋体" w:hint="eastAsia"/>
          <w:kern w:val="0"/>
          <w:sz w:val="32"/>
          <w:szCs w:val="32"/>
        </w:rPr>
        <w:t>10.本人已仔细阅读</w:t>
      </w:r>
      <w:r>
        <w:rPr>
          <w:rFonts w:ascii="仿宋_GB2312" w:eastAsia="仿宋_GB2312" w:hAnsi="仿宋_GB2312" w:cs="宋体" w:hint="eastAsia"/>
          <w:kern w:val="0"/>
          <w:sz w:val="32"/>
          <w:szCs w:val="32"/>
        </w:rPr>
        <w:t>4月</w:t>
      </w:r>
      <w:r w:rsidR="0096244A">
        <w:rPr>
          <w:rFonts w:ascii="仿宋_GB2312" w:eastAsia="仿宋_GB2312" w:hAnsi="仿宋_GB2312" w:cs="宋体" w:hint="eastAsia"/>
          <w:kern w:val="0"/>
          <w:sz w:val="32"/>
          <w:szCs w:val="32"/>
        </w:rPr>
        <w:t>7</w:t>
      </w:r>
      <w:r>
        <w:rPr>
          <w:rFonts w:ascii="仿宋_GB2312" w:eastAsia="仿宋_GB2312" w:hAnsi="仿宋_GB2312" w:cs="宋体" w:hint="eastAsia"/>
          <w:kern w:val="0"/>
          <w:sz w:val="32"/>
          <w:szCs w:val="32"/>
        </w:rPr>
        <w:t>日发布</w:t>
      </w:r>
      <w:r w:rsidRPr="00BD79C0">
        <w:rPr>
          <w:rFonts w:ascii="仿宋_GB2312" w:eastAsia="仿宋_GB2312" w:hAnsi="仿宋_GB2312" w:cs="宋体" w:hint="eastAsia"/>
          <w:kern w:val="0"/>
          <w:sz w:val="32"/>
          <w:szCs w:val="32"/>
        </w:rPr>
        <w:t>《</w:t>
      </w:r>
      <w:r w:rsidR="000C2EBF">
        <w:rPr>
          <w:rFonts w:ascii="仿宋_GB2312" w:eastAsia="仿宋_GB2312" w:hAnsi="仿宋_GB2312" w:cs="宋体" w:hint="eastAsia"/>
          <w:kern w:val="0"/>
          <w:sz w:val="32"/>
          <w:szCs w:val="32"/>
        </w:rPr>
        <w:t>国防科工局</w:t>
      </w:r>
      <w:r w:rsidRPr="00BD79C0">
        <w:rPr>
          <w:rFonts w:ascii="仿宋_GB2312" w:eastAsia="仿宋_GB2312" w:hAnsi="仿宋_GB2312" w:cs="宋体" w:hint="eastAsia"/>
          <w:kern w:val="0"/>
          <w:sz w:val="32"/>
          <w:szCs w:val="32"/>
        </w:rPr>
        <w:t>2022年度考试录用公务员面试公告》，熟悉各项政策规定和注意事项，并保证以上信息和现场出示的报告均真实、准确、完整、有效，并配合做好疫情防控等工作。如有不实，自愿承担相关责任、接受相应处理。</w:t>
      </w:r>
      <w:bookmarkStart w:id="0" w:name="_GoBack"/>
      <w:bookmarkEnd w:id="0"/>
    </w:p>
    <w:p w:rsidR="00671260" w:rsidRPr="00BD79C0" w:rsidRDefault="00671260" w:rsidP="00671260">
      <w:pPr>
        <w:widowControl/>
        <w:adjustRightInd w:val="0"/>
        <w:snapToGrid w:val="0"/>
        <w:spacing w:line="580" w:lineRule="exact"/>
        <w:ind w:firstLineChars="200" w:firstLine="640"/>
        <w:rPr>
          <w:rFonts w:ascii="仿宋_GB2312" w:eastAsia="仿宋_GB2312" w:hAnsi="仿宋_GB2312" w:cs="宋体"/>
          <w:kern w:val="0"/>
          <w:sz w:val="32"/>
          <w:szCs w:val="32"/>
        </w:rPr>
      </w:pPr>
      <w:r w:rsidRPr="00BD79C0">
        <w:rPr>
          <w:rFonts w:ascii="仿宋_GB2312" w:eastAsia="仿宋_GB2312" w:hAnsi="仿宋_GB2312" w:cs="宋体" w:hint="eastAsia"/>
          <w:kern w:val="0"/>
          <w:sz w:val="32"/>
          <w:szCs w:val="32"/>
        </w:rPr>
        <w:t>11.</w:t>
      </w:r>
      <w:r w:rsidRPr="00BD79C0">
        <w:rPr>
          <w:rFonts w:ascii="仿宋_GB2312" w:eastAsia="仿宋_GB2312" w:hAnsi="仿宋_GB2312" w:cs="仿宋_GB2312" w:hint="eastAsia"/>
          <w:sz w:val="32"/>
          <w:szCs w:val="32"/>
        </w:rPr>
        <w:t>面试后14天内，如本人被诊断为疑似病例或确诊病例，将第一时间告知国防科工局人事司。</w:t>
      </w:r>
    </w:p>
    <w:p w:rsidR="00671260" w:rsidRDefault="00671260" w:rsidP="00671260">
      <w:pPr>
        <w:widowControl/>
        <w:spacing w:line="580" w:lineRule="exact"/>
        <w:ind w:right="920" w:firstLineChars="450" w:firstLine="1440"/>
        <w:rPr>
          <w:rFonts w:ascii="仿宋_GB2312" w:eastAsia="仿宋_GB2312" w:hAnsi="仿宋_GB2312" w:cs="宋体"/>
          <w:kern w:val="0"/>
          <w:sz w:val="32"/>
          <w:szCs w:val="32"/>
        </w:rPr>
      </w:pPr>
    </w:p>
    <w:p w:rsidR="00671260" w:rsidRPr="00BD79C0" w:rsidRDefault="00671260" w:rsidP="00671260">
      <w:pPr>
        <w:widowControl/>
        <w:spacing w:line="580" w:lineRule="exact"/>
        <w:ind w:right="920" w:firstLineChars="450" w:firstLine="1440"/>
        <w:rPr>
          <w:rFonts w:ascii="仿宋_GB2312" w:eastAsia="仿宋_GB2312" w:hAnsi="仿宋_GB2312" w:cs="宋体"/>
          <w:kern w:val="0"/>
          <w:sz w:val="32"/>
          <w:szCs w:val="32"/>
        </w:rPr>
      </w:pPr>
    </w:p>
    <w:p w:rsidR="00671260" w:rsidRPr="00BD79C0" w:rsidRDefault="00671260" w:rsidP="00671260">
      <w:pPr>
        <w:widowControl/>
        <w:spacing w:line="580" w:lineRule="exact"/>
        <w:ind w:right="920" w:firstLineChars="750" w:firstLine="2400"/>
        <w:rPr>
          <w:rFonts w:ascii="仿宋_GB2312" w:eastAsia="仿宋_GB2312" w:hAnsi="仿宋_GB2312" w:cs="宋体"/>
          <w:kern w:val="0"/>
          <w:sz w:val="32"/>
          <w:szCs w:val="32"/>
        </w:rPr>
      </w:pPr>
      <w:r w:rsidRPr="00BD79C0">
        <w:rPr>
          <w:rFonts w:ascii="仿宋_GB2312" w:eastAsia="仿宋_GB2312" w:hAnsi="仿宋_GB2312" w:cs="宋体" w:hint="eastAsia"/>
          <w:kern w:val="0"/>
          <w:sz w:val="32"/>
          <w:szCs w:val="32"/>
        </w:rPr>
        <w:t xml:space="preserve">承诺人签名（考生本人手写）：      </w:t>
      </w:r>
    </w:p>
    <w:p w:rsidR="00671260" w:rsidRDefault="00671260" w:rsidP="00671260">
      <w:pPr>
        <w:widowControl/>
        <w:spacing w:line="580" w:lineRule="exact"/>
        <w:ind w:right="280" w:firstLineChars="160" w:firstLine="512"/>
        <w:jc w:val="left"/>
        <w:rPr>
          <w:rFonts w:ascii="仿宋_GB2312" w:eastAsia="仿宋_GB2312"/>
          <w:spacing w:val="-6"/>
          <w:sz w:val="32"/>
        </w:rPr>
      </w:pPr>
      <w:r w:rsidRPr="00BD79C0">
        <w:rPr>
          <w:rFonts w:ascii="仿宋_GB2312" w:eastAsia="仿宋_GB2312" w:hAnsi="仿宋_GB2312" w:cs="宋体" w:hint="eastAsia"/>
          <w:kern w:val="0"/>
          <w:sz w:val="32"/>
          <w:szCs w:val="32"/>
        </w:rPr>
        <w:t xml:space="preserve">                日期（面试当天）：</w:t>
      </w:r>
    </w:p>
    <w:p w:rsidR="00AC26B0" w:rsidRPr="00671260" w:rsidRDefault="00AC26B0" w:rsidP="00671260"/>
    <w:sectPr w:rsidR="00AC26B0" w:rsidRPr="00671260">
      <w:footerReference w:type="default" r:id="rId8"/>
      <w:pgSz w:w="11906" w:h="16838"/>
      <w:pgMar w:top="1701" w:right="1417" w:bottom="1701"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AFF" w:rsidRDefault="001C7AFF" w:rsidP="005F2EAA">
      <w:r>
        <w:separator/>
      </w:r>
    </w:p>
  </w:endnote>
  <w:endnote w:type="continuationSeparator" w:id="0">
    <w:p w:rsidR="001C7AFF" w:rsidRDefault="001C7AFF" w:rsidP="005F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DF" w:rsidRDefault="001C7AFF" w:rsidP="009766DF">
    <w:pPr>
      <w:pStyle w:val="a4"/>
      <w:framePr w:h="0" w:wrap="around" w:vAnchor="text" w:hAnchor="margin" w:xAlign="center" w:y="1"/>
      <w:pBdr>
        <w:between w:val="none" w:sz="50" w:space="0" w:color="auto"/>
      </w:pBdr>
      <w:rPr>
        <w:rFonts w:ascii="宋体" w:hAnsi="宋体"/>
        <w:sz w:val="28"/>
        <w:szCs w:val="28"/>
      </w:rPr>
    </w:pPr>
  </w:p>
  <w:p w:rsidR="009766DF" w:rsidRDefault="00671260" w:rsidP="00671260">
    <w:pPr>
      <w:pStyle w:val="a4"/>
      <w:jc w:val="center"/>
    </w:pPr>
    <w:r w:rsidRPr="00BD79C0">
      <w:rPr>
        <w:rFonts w:ascii="仿宋_GB2312" w:eastAsia="仿宋_GB2312" w:hAnsi="宋体" w:hint="eastAsia"/>
        <w:sz w:val="32"/>
        <w:szCs w:val="32"/>
      </w:rPr>
      <w:t xml:space="preserve">— </w:t>
    </w:r>
    <w:r w:rsidRPr="00BD79C0">
      <w:rPr>
        <w:rFonts w:ascii="仿宋_GB2312" w:eastAsia="仿宋_GB2312" w:hAnsi="宋体" w:hint="eastAsia"/>
        <w:sz w:val="32"/>
        <w:szCs w:val="32"/>
      </w:rPr>
      <w:fldChar w:fldCharType="begin"/>
    </w:r>
    <w:r w:rsidRPr="00BD79C0">
      <w:rPr>
        <w:rFonts w:ascii="仿宋_GB2312" w:eastAsia="仿宋_GB2312" w:hAnsi="宋体" w:hint="eastAsia"/>
        <w:sz w:val="32"/>
        <w:szCs w:val="32"/>
      </w:rPr>
      <w:instrText xml:space="preserve"> PAGE  \* Arabic  \* MERGEFORMAT </w:instrText>
    </w:r>
    <w:r w:rsidRPr="00BD79C0">
      <w:rPr>
        <w:rFonts w:ascii="仿宋_GB2312" w:eastAsia="仿宋_GB2312" w:hAnsi="宋体" w:hint="eastAsia"/>
        <w:sz w:val="32"/>
        <w:szCs w:val="32"/>
      </w:rPr>
      <w:fldChar w:fldCharType="separate"/>
    </w:r>
    <w:r w:rsidR="000C2EBF">
      <w:rPr>
        <w:rFonts w:ascii="仿宋_GB2312" w:eastAsia="仿宋_GB2312" w:hAnsi="宋体"/>
        <w:noProof/>
        <w:sz w:val="32"/>
        <w:szCs w:val="32"/>
      </w:rPr>
      <w:t>2</w:t>
    </w:r>
    <w:r w:rsidRPr="00BD79C0">
      <w:rPr>
        <w:rFonts w:ascii="仿宋_GB2312" w:eastAsia="仿宋_GB2312" w:hAnsi="宋体" w:hint="eastAsia"/>
        <w:sz w:val="32"/>
        <w:szCs w:val="32"/>
      </w:rPr>
      <w:fldChar w:fldCharType="end"/>
    </w:r>
    <w:r w:rsidRPr="00BD79C0">
      <w:rPr>
        <w:rFonts w:ascii="仿宋_GB2312" w:eastAsia="仿宋_GB2312" w:hAnsi="宋体" w:hint="eastAsia"/>
        <w:sz w:val="32"/>
        <w:szCs w:val="3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AFF" w:rsidRDefault="001C7AFF" w:rsidP="005F2EAA">
      <w:r>
        <w:separator/>
      </w:r>
    </w:p>
  </w:footnote>
  <w:footnote w:type="continuationSeparator" w:id="0">
    <w:p w:rsidR="001C7AFF" w:rsidRDefault="001C7AFF" w:rsidP="005F2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7F"/>
    <w:rsid w:val="000741E4"/>
    <w:rsid w:val="000C2EBF"/>
    <w:rsid w:val="001C7AFF"/>
    <w:rsid w:val="0022753D"/>
    <w:rsid w:val="003A3FEA"/>
    <w:rsid w:val="00555D6F"/>
    <w:rsid w:val="005F2EAA"/>
    <w:rsid w:val="0061249C"/>
    <w:rsid w:val="00671260"/>
    <w:rsid w:val="00727EF6"/>
    <w:rsid w:val="007F2024"/>
    <w:rsid w:val="0083577C"/>
    <w:rsid w:val="008D001D"/>
    <w:rsid w:val="008E03C2"/>
    <w:rsid w:val="008F4808"/>
    <w:rsid w:val="00935C59"/>
    <w:rsid w:val="0096244A"/>
    <w:rsid w:val="00AC26B0"/>
    <w:rsid w:val="00C91C49"/>
    <w:rsid w:val="00DA5122"/>
    <w:rsid w:val="00E14F7F"/>
    <w:rsid w:val="00E73B03"/>
    <w:rsid w:val="00F3794A"/>
    <w:rsid w:val="00F47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E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2EAA"/>
    <w:rPr>
      <w:sz w:val="18"/>
      <w:szCs w:val="18"/>
    </w:rPr>
  </w:style>
  <w:style w:type="paragraph" w:styleId="a4">
    <w:name w:val="footer"/>
    <w:basedOn w:val="a"/>
    <w:link w:val="Char0"/>
    <w:unhideWhenUsed/>
    <w:rsid w:val="005F2E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F2EAA"/>
    <w:rPr>
      <w:sz w:val="18"/>
      <w:szCs w:val="18"/>
    </w:rPr>
  </w:style>
  <w:style w:type="character" w:styleId="a5">
    <w:name w:val="page number"/>
    <w:basedOn w:val="a0"/>
    <w:rsid w:val="008F4808"/>
  </w:style>
  <w:style w:type="paragraph" w:styleId="a6">
    <w:name w:val="Balloon Text"/>
    <w:basedOn w:val="a"/>
    <w:link w:val="Char1"/>
    <w:uiPriority w:val="99"/>
    <w:semiHidden/>
    <w:unhideWhenUsed/>
    <w:rsid w:val="00671260"/>
    <w:rPr>
      <w:sz w:val="18"/>
      <w:szCs w:val="18"/>
    </w:rPr>
  </w:style>
  <w:style w:type="character" w:customStyle="1" w:styleId="Char1">
    <w:name w:val="批注框文本 Char"/>
    <w:basedOn w:val="a0"/>
    <w:link w:val="a6"/>
    <w:uiPriority w:val="99"/>
    <w:semiHidden/>
    <w:rsid w:val="0067126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EA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2E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2EAA"/>
    <w:rPr>
      <w:sz w:val="18"/>
      <w:szCs w:val="18"/>
    </w:rPr>
  </w:style>
  <w:style w:type="paragraph" w:styleId="a4">
    <w:name w:val="footer"/>
    <w:basedOn w:val="a"/>
    <w:link w:val="Char0"/>
    <w:unhideWhenUsed/>
    <w:rsid w:val="005F2E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5F2EAA"/>
    <w:rPr>
      <w:sz w:val="18"/>
      <w:szCs w:val="18"/>
    </w:rPr>
  </w:style>
  <w:style w:type="character" w:styleId="a5">
    <w:name w:val="page number"/>
    <w:basedOn w:val="a0"/>
    <w:rsid w:val="008F4808"/>
  </w:style>
  <w:style w:type="paragraph" w:styleId="a6">
    <w:name w:val="Balloon Text"/>
    <w:basedOn w:val="a"/>
    <w:link w:val="Char1"/>
    <w:uiPriority w:val="99"/>
    <w:semiHidden/>
    <w:unhideWhenUsed/>
    <w:rsid w:val="00671260"/>
    <w:rPr>
      <w:sz w:val="18"/>
      <w:szCs w:val="18"/>
    </w:rPr>
  </w:style>
  <w:style w:type="character" w:customStyle="1" w:styleId="Char1">
    <w:name w:val="批注框文本 Char"/>
    <w:basedOn w:val="a0"/>
    <w:link w:val="a6"/>
    <w:uiPriority w:val="99"/>
    <w:semiHidden/>
    <w:rsid w:val="0067126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143</Words>
  <Characters>821</Characters>
  <Application>Microsoft Office Word</Application>
  <DocSecurity>0</DocSecurity>
  <Lines>6</Lines>
  <Paragraphs>1</Paragraphs>
  <ScaleCrop>false</ScaleCrop>
  <Company>costind</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hlb</dc:creator>
  <cp:keywords/>
  <dc:description/>
  <cp:lastModifiedBy>hlb</cp:lastModifiedBy>
  <cp:revision>14</cp:revision>
  <cp:lastPrinted>2022-04-07T02:10:00Z</cp:lastPrinted>
  <dcterms:created xsi:type="dcterms:W3CDTF">2022-01-18T09:53:00Z</dcterms:created>
  <dcterms:modified xsi:type="dcterms:W3CDTF">2022-04-07T08:06:00Z</dcterms:modified>
</cp:coreProperties>
</file>